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关于成立二级学院教学督导组的通知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各二级学院：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为进一步健全学校教学督导的组织体系，加强各二级学院对教学质量的自我监控与保障，经学校研究决定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成立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二级学院教学督导组。现就有关事项通知如下。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一、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二级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学院教学督导的组织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1.各学院根据专业结构和工作需要确定教学督导组人数，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一般为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2.教学督导组原则上由在职人员组成，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组长由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eastAsia="zh-CN"/>
        </w:rPr>
        <w:t>各二级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学院教学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eastAsia="zh-CN"/>
        </w:rPr>
        <w:t>院长或教学主任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兼任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从学院督导中确定一位秘书，协助组长工作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3.教学督导组成员须参照《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广州华立学院教学督导委员会章程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》执行，并接受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教学督导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委员会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的指导与检查。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二、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二级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学院教学督导的聘用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（一）学院教学督导聘任的基本条件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1.熟悉国家有关教育方针、政策和法规，热爱教育事业，自愿为学校教育事业发展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2.熟悉国家、省有关高等教育法律法规及学校的规章制度，熟悉应用型人才人才培养规律，了解掌握现代教育技术手段，治学严谨，教学经验丰富，教学水平高，应具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有讲师及以上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职称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的教师担任。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3.坚持原则，办事认真，公道正派，实事求是，敢说真话。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二级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学院教学督导的聘任程序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1.学院教学督导的聘任，在本人自愿的基础上，经学院考察确定后，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由院长聘任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。实行一年一聘。聘任名单报送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学校教学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质量监控与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评估中心督导室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2.在聘期内，学院教学督导因特殊情况可提出辞职或解聘申请；对不能履行工作职责者，学院有权解聘。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三、学院教学督导的职责、权力和义务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（一）学院教学督导的职责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学院教学督导组在院长的领导下，负责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本学院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教学和教学管理工作的指导、监督及检查，其职责如下：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1.建立健全学院教学质量监控体系，监督和检查与教学相关的各项规章制度的贯彻执行情况。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深入课堂听课，每学期听课不少于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30人次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3.参与学院的各个教学检查工作，包括开学教学检查、试卷抽查、毕业论文（设计）抽查、实验、实习教学检查等。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4.定期召开学生信息员反馈会，并汇总学生的意见，整理好后提交给组长。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.每学期末分别向学院和学校督导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室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提交督导工作总结。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.完成学院领导安排的其它工作。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（二）学院教学督导的权利和义务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1.可随时深入课堂、实验实训室等教学现场听课、考察，并给予评价，可直接向被听对象提出合理建议。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2.为了维护正常的教学秩序，对干扰和影响教学秩序的行为有权制止。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3.根据教学督导过程中掌握的实际情况，可向学院及有关部门反映情况，可提出对教师、学生及管理人员进行奖惩的建议。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4.根据工作需要，有权参加或列席学院有关教学工作会议。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5.为保证工作正常开展，各学院应参照学校相关待遇标准给予教学督导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相应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eastAsia="zh-CN"/>
        </w:rPr>
        <w:t>课堂教学工作量的折算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四、报送时间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请各学院于20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前将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盖章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的学院教学督导组名单（纸质档）报送质量监控与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评估中心督导室。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质量监控与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评估中心督导室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eastAsia="zh-CN"/>
        </w:rPr>
        <w:t>附名单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2108" w:firstLineChars="7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XX学院兼职教学督导员名单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6"/>
        <w:gridCol w:w="2208"/>
        <w:gridCol w:w="15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督导组职务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4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43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                              广州华立学院XX学院盖章：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 xml:space="preserve">                                           年   月   日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mIwN2RlMDQzNDRiYmFkOWRjYzI5N2JmNjBmMjcifQ=="/>
  </w:docVars>
  <w:rsids>
    <w:rsidRoot w:val="00000000"/>
    <w:rsid w:val="00276FE1"/>
    <w:rsid w:val="0CD4116A"/>
    <w:rsid w:val="0CFC78B9"/>
    <w:rsid w:val="0E4D215A"/>
    <w:rsid w:val="2C2824C9"/>
    <w:rsid w:val="2FFB27B6"/>
    <w:rsid w:val="46392CD5"/>
    <w:rsid w:val="4C7473CA"/>
    <w:rsid w:val="54C44319"/>
    <w:rsid w:val="7EB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1189</Characters>
  <Lines>0</Lines>
  <Paragraphs>0</Paragraphs>
  <TotalTime>265</TotalTime>
  <ScaleCrop>false</ScaleCrop>
  <LinksUpToDate>false</LinksUpToDate>
  <CharactersWithSpaces>1326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2023-03-27T01:28:00Z</dcterms:created>
  <dc:creator>admin</dc:creator>
  <cp:lastModifiedBy>Satori</cp:lastModifiedBy>
  <dcterms:modified xsi:type="dcterms:W3CDTF">2023-04-23T02:55:34Z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D8BE3925F41849238B5F5D49A25AB8C8_13</vt:lpwstr>
  </property>
</Properties>
</file>