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附表1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广州华立</w:t>
      </w:r>
      <w:r>
        <w:rPr>
          <w:rFonts w:hint="eastAsia" w:ascii="黑体" w:eastAsia="黑体"/>
          <w:sz w:val="36"/>
          <w:szCs w:val="36"/>
        </w:rPr>
        <w:t>学院</w:t>
      </w:r>
      <w:r>
        <w:rPr>
          <w:rFonts w:hint="eastAsia" w:ascii="黑体" w:eastAsia="黑体"/>
          <w:sz w:val="36"/>
          <w:szCs w:val="36"/>
          <w:lang w:val="en-US" w:eastAsia="zh-CN"/>
        </w:rPr>
        <w:t>专升本学生</w:t>
      </w:r>
      <w:r>
        <w:rPr>
          <w:rFonts w:hint="eastAsia" w:ascii="黑体" w:eastAsia="黑体"/>
          <w:sz w:val="36"/>
          <w:szCs w:val="36"/>
        </w:rPr>
        <w:t>学分认定与转换申请表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（相同课程）</w:t>
      </w:r>
    </w:p>
    <w:tbl>
      <w:tblPr>
        <w:tblStyle w:val="3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709"/>
        <w:gridCol w:w="1134"/>
        <w:gridCol w:w="850"/>
        <w:gridCol w:w="1418"/>
        <w:gridCol w:w="127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原毕业学校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原毕业专业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申请认定与转换课程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课程性质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原修读过的对应课程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课程性质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学时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课程负责人审核意见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认定成绩：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420" w:firstLine="3360" w:firstLineChars="1400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ind w:right="420" w:firstLine="3360" w:firstLineChars="1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课程所属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教学副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院长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54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教学副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院长签字（学院盖章）：       </w:t>
            </w:r>
          </w:p>
          <w:p>
            <w:pPr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right="315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p/>
    <w:p>
      <w:r>
        <w:rPr>
          <w:rFonts w:hint="eastAsia"/>
        </w:rPr>
        <w:t>说明：此表复印为一式三份，返回申请学生一份，任课教师一份，课程所属学院一份，最后与该门课程答卷一起装订。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NTkwNDMzYzFjZWMwNmI3ZWM2N2JkNWZjN2Q3ZWYifQ=="/>
  </w:docVars>
  <w:rsids>
    <w:rsidRoot w:val="47826FC4"/>
    <w:rsid w:val="4782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2024-02-28T08:49:00Z</dcterms:created>
  <dc:creator>一路有你</dc:creator>
  <cp:lastModifiedBy>一路有你</cp:lastModifiedBy>
  <dcterms:modified xsi:type="dcterms:W3CDTF">2024-02-28T08:50:32Z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3BD6200CC6DB47DC859AC5742976A2A6_11</vt:lpwstr>
  </property>
</Properties>
</file>