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</w:rPr>
        <w:t>附件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第二届“粤美乡村”风貌设计大赛报名表(全省总体赛)</w:t>
      </w:r>
    </w:p>
    <w:tbl>
      <w:tblPr>
        <w:tblStyle w:val="5"/>
        <w:tblpPr w:leftFromText="180" w:rightFromText="180" w:vertAnchor="text" w:horzAnchor="page" w:tblpX="1359" w:tblpY="653"/>
        <w:tblOverlap w:val="never"/>
        <w:tblW w:w="9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017"/>
        <w:gridCol w:w="456"/>
        <w:gridCol w:w="445"/>
        <w:gridCol w:w="582"/>
        <w:gridCol w:w="1600"/>
        <w:gridCol w:w="135"/>
        <w:gridCol w:w="1203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23" w:type="dxa"/>
            <w:vAlign w:val="top"/>
          </w:tcPr>
          <w:p>
            <w:pPr>
              <w:spacing w:before="203" w:line="220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7516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623" w:type="dxa"/>
            <w:vAlign w:val="top"/>
          </w:tcPr>
          <w:p>
            <w:pPr>
              <w:spacing w:before="58" w:line="202" w:lineRule="auto"/>
              <w:ind w:left="558" w:right="221" w:hanging="3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参赛单位/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个人</w:t>
            </w:r>
          </w:p>
        </w:tc>
        <w:tc>
          <w:tcPr>
            <w:tcW w:w="7516" w:type="dxa"/>
            <w:gridSpan w:val="8"/>
            <w:vAlign w:val="top"/>
          </w:tcPr>
          <w:p>
            <w:pPr>
              <w:spacing w:before="199" w:line="219" w:lineRule="auto"/>
              <w:jc w:val="right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</w:p>
          <w:p>
            <w:pPr>
              <w:spacing w:before="199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(单位盖章)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23" w:type="dxa"/>
            <w:vAlign w:val="top"/>
          </w:tcPr>
          <w:p>
            <w:pPr>
              <w:spacing w:before="196" w:line="219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镇村名称</w:t>
            </w:r>
          </w:p>
        </w:tc>
        <w:tc>
          <w:tcPr>
            <w:tcW w:w="7516" w:type="dxa"/>
            <w:gridSpan w:val="8"/>
            <w:vAlign w:val="top"/>
          </w:tcPr>
          <w:p>
            <w:pPr>
              <w:tabs>
                <w:tab w:val="left" w:pos="955"/>
              </w:tabs>
              <w:spacing w:before="162" w:line="213" w:lineRule="auto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z w:val="34"/>
                <w:szCs w:val="34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5"/>
                <w:sz w:val="34"/>
                <w:szCs w:val="34"/>
              </w:rPr>
              <w:t>市</w:t>
            </w:r>
            <w:r>
              <w:rPr>
                <w:rFonts w:ascii="宋体" w:hAnsi="宋体" w:eastAsia="宋体" w:cs="宋体"/>
                <w:spacing w:val="-145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66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4"/>
                <w:szCs w:val="34"/>
              </w:rPr>
              <w:t>县(市、区)</w:t>
            </w:r>
            <w:r>
              <w:rPr>
                <w:rFonts w:ascii="宋体" w:hAnsi="宋体" w:eastAsia="宋体" w:cs="宋体"/>
                <w:spacing w:val="12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34"/>
                <w:szCs w:val="34"/>
              </w:rPr>
              <w:t xml:space="preserve">镇(乡) </w:t>
            </w:r>
            <w:r>
              <w:rPr>
                <w:rFonts w:ascii="宋体" w:hAnsi="宋体" w:eastAsia="宋体" w:cs="宋体"/>
                <w:spacing w:val="-5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34"/>
                <w:szCs w:val="34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3" w:type="dxa"/>
            <w:vAlign w:val="top"/>
          </w:tcPr>
          <w:p>
            <w:pPr>
              <w:spacing w:before="193" w:line="221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7"/>
                <w:szCs w:val="27"/>
              </w:rPr>
              <w:t>联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7"/>
                <w:szCs w:val="27"/>
              </w:rPr>
              <w:t>系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7"/>
                <w:szCs w:val="27"/>
              </w:rPr>
              <w:t>人</w:t>
            </w:r>
          </w:p>
        </w:tc>
        <w:tc>
          <w:tcPr>
            <w:tcW w:w="147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27" w:type="dxa"/>
            <w:gridSpan w:val="2"/>
            <w:vAlign w:val="top"/>
          </w:tcPr>
          <w:p>
            <w:pPr>
              <w:spacing w:before="191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1600" w:type="dxa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spacing w:before="194" w:line="220" w:lineRule="auto"/>
              <w:ind w:right="26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23" w:type="dxa"/>
            <w:vAlign w:val="top"/>
          </w:tcPr>
          <w:p>
            <w:pPr>
              <w:spacing w:before="200" w:line="219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参赛类别</w:t>
            </w:r>
          </w:p>
        </w:tc>
        <w:tc>
          <w:tcPr>
            <w:tcW w:w="7516" w:type="dxa"/>
            <w:gridSpan w:val="8"/>
            <w:vAlign w:val="top"/>
          </w:tcPr>
          <w:p>
            <w:pPr>
              <w:spacing w:before="214" w:line="226" w:lineRule="auto"/>
              <w:ind w:left="3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position w:val="-2"/>
                <w:sz w:val="27"/>
                <w:szCs w:val="2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-2"/>
                <w:sz w:val="27"/>
                <w:szCs w:val="27"/>
              </w:rPr>
              <w:t xml:space="preserve">规划类    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position w:val="-2"/>
                <w:sz w:val="27"/>
                <w:szCs w:val="2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建筑类  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position w:val="-2"/>
                <w:sz w:val="27"/>
                <w:szCs w:val="2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景观类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position w:val="-2"/>
                <w:sz w:val="27"/>
                <w:szCs w:val="27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公共艺术与设施类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23" w:type="dxa"/>
            <w:vMerge w:val="restart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7"/>
                <w:szCs w:val="27"/>
              </w:rPr>
              <w:t>团队成员</w:t>
            </w:r>
          </w:p>
        </w:tc>
        <w:tc>
          <w:tcPr>
            <w:tcW w:w="1017" w:type="dxa"/>
            <w:vAlign w:val="top"/>
          </w:tcPr>
          <w:p>
            <w:pPr>
              <w:spacing w:before="205" w:line="219" w:lineRule="auto"/>
              <w:ind w:left="2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901" w:type="dxa"/>
            <w:gridSpan w:val="2"/>
            <w:vAlign w:val="top"/>
          </w:tcPr>
          <w:p>
            <w:pPr>
              <w:spacing w:before="208" w:line="221" w:lineRule="auto"/>
              <w:ind w:left="2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2317" w:type="dxa"/>
            <w:gridSpan w:val="3"/>
            <w:vAlign w:val="top"/>
          </w:tcPr>
          <w:p>
            <w:pPr>
              <w:spacing w:before="206" w:line="220" w:lineRule="auto"/>
              <w:ind w:left="6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1203" w:type="dxa"/>
            <w:vAlign w:val="top"/>
          </w:tcPr>
          <w:p>
            <w:pPr>
              <w:spacing w:before="206" w:line="221" w:lineRule="auto"/>
              <w:ind w:right="8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电话号码</w:t>
            </w:r>
          </w:p>
        </w:tc>
        <w:tc>
          <w:tcPr>
            <w:tcW w:w="2078" w:type="dxa"/>
            <w:vAlign w:val="top"/>
          </w:tcPr>
          <w:p>
            <w:pPr>
              <w:spacing w:before="205" w:line="219" w:lineRule="auto"/>
              <w:ind w:right="31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担任的主要工作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center"/>
          </w:tcPr>
          <w:p>
            <w:pPr>
              <w:spacing w:before="206" w:line="219" w:lineRule="auto"/>
              <w:jc w:val="center"/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项目负责人）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/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3" w:type="dxa"/>
            <w:vMerge w:val="continue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7" w:type="dxa"/>
            <w:vAlign w:val="top"/>
          </w:tcPr>
          <w:p>
            <w:pPr>
              <w:pStyle w:val="6"/>
            </w:pPr>
          </w:p>
        </w:tc>
        <w:tc>
          <w:tcPr>
            <w:tcW w:w="90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03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3"/>
        <w:tblW w:w="913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0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84" w:hRule="atLeast"/>
        </w:trPr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基本情况介绍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(现状调研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研究思路、主要内容、亮点  特点、公众参与、帮扶说明、造价说明、实施情况等，1000字左右)</w:t>
            </w:r>
          </w:p>
        </w:tc>
        <w:tc>
          <w:tcPr>
            <w:tcW w:w="6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3BDB4F-17D5-40E6-9272-DC5146C68DE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FBCB19-A47F-4476-A774-34E9F38FE1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mM1YjI4MDBmMjNkZTg4MjJjNWM4Y2Y1YWVlNTMifQ=="/>
  </w:docVars>
  <w:rsids>
    <w:rsidRoot w:val="29B50CAE"/>
    <w:rsid w:val="29B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2024-12-19T02:03:00Z</dcterms:created>
  <dc:creator>warm winter.</dc:creator>
  <cp:lastModifiedBy>warm winter.</cp:lastModifiedBy>
  <dcterms:modified xsi:type="dcterms:W3CDTF">2024-12-19T02:22:58Z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40665A8938D84D2E86222CD0867073AB_11</vt:lpwstr>
  </property>
</Properties>
</file>